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DE" w:rsidRPr="00854099" w:rsidRDefault="007A38DE" w:rsidP="007A38DE">
      <w:pPr>
        <w:spacing w:before="84" w:after="84" w:line="240" w:lineRule="atLeast"/>
        <w:ind w:left="84" w:right="8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7A38DE">
        <w:rPr>
          <w:rFonts w:ascii="Times New Roman" w:eastAsia="Times New Roman" w:hAnsi="Times New Roman" w:cs="Times New Roman"/>
          <w:color w:val="383838"/>
          <w:sz w:val="28"/>
          <w:szCs w:val="28"/>
        </w:rPr>
        <w:t>Программный документ Президента РК Н.А.Назарбаева</w:t>
      </w:r>
      <w:r w:rsidRPr="007A38DE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«Болашаққа бағдар: рухани жаңғыру» - «Курс в будущее: духовное обновление».</w:t>
      </w:r>
    </w:p>
    <w:p w:rsidR="00C96703" w:rsidRPr="00C96703" w:rsidRDefault="00C96703" w:rsidP="00C96703">
      <w:pPr>
        <w:pStyle w:val="a3"/>
        <w:shd w:val="clear" w:color="auto" w:fill="FFFFFF"/>
        <w:spacing w:before="0" w:beforeAutospacing="0" w:after="0" w:afterAutospacing="0" w:line="346" w:lineRule="atLeast"/>
        <w:rPr>
          <w:sz w:val="28"/>
          <w:szCs w:val="28"/>
        </w:rPr>
      </w:pPr>
      <w:r w:rsidRPr="00C96703">
        <w:rPr>
          <w:rStyle w:val="a4"/>
          <w:sz w:val="28"/>
          <w:szCs w:val="28"/>
          <w:bdr w:val="none" w:sz="0" w:space="0" w:color="auto" w:frame="1"/>
        </w:rPr>
        <w:t>Основные тезисы статьи Президента Казахстана Нурсултана Назарбаева «Болашаққа бағдар: рухани жаңғыру».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 xml:space="preserve">В своей статье «Болашаққа бағдар: рухани жаңғыру», опубликованной в газете «Егемен Қазақстан» </w:t>
      </w:r>
      <w:r>
        <w:rPr>
          <w:sz w:val="28"/>
          <w:szCs w:val="28"/>
        </w:rPr>
        <w:t>12 апреля</w:t>
      </w:r>
      <w:r w:rsidRPr="00C96703">
        <w:rPr>
          <w:sz w:val="28"/>
          <w:szCs w:val="28"/>
        </w:rPr>
        <w:t xml:space="preserve"> 2017 года , Президент Казахстана Нурсултан Назарбаев напоминает, что в начале года объявил о начале третьей модернизации страны. Целью этой модернизации, включающей в себя политическую реформу и модернизацию экономики, является вхождение в число 30 самых развитых стран мира. Глава государства отмечает, что духовное возрождение Казахстана началось не сегодня. За годы Независимости проделана большая работа в рамках программы «Культурное наследие», обновлены историко-культурные памятники. В рамках еще одной программы – «Народ на волнах истории» – собраны самые важные документы, касающиеся истории нашей страны и народа. В одном из пунктов статьи Глава государства говорит о развитии национального </w:t>
      </w:r>
      <w:r w:rsidR="00D4221F">
        <w:rPr>
          <w:sz w:val="28"/>
          <w:szCs w:val="28"/>
        </w:rPr>
        <w:t>самосознания народа в XXI веке.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>«В настоящее время, когда весь мир волнуют вопросы самоидентификации, мы должны сохранить свой национальный код. Необходимо расширить границы нацио</w:t>
      </w:r>
      <w:r w:rsidRPr="00C96703">
        <w:rPr>
          <w:sz w:val="28"/>
          <w:szCs w:val="28"/>
        </w:rPr>
        <w:softHyphen/>
        <w:t>нального самосознания, при этом сохранив главное в национальном менталитете», – пишет Президент.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>Далее, говоря о конкурентоспособности, Глава государства подчеркивает, что сегодня добиться успеха можно, лишь повышая конкурентоспособность не только промышленной продукции, но и интеллектуального ресурса. В связи с этим были разработаны такие программы, как «Цифровой Казахстан», «Трехъязычное образование», «Культурное и межконфессиональное согласие», цель которых – подготовить казахстанцев к требованиям и вызовам XXI века. Развивая тему образования, Нурсултан Назарбаев отметил программу «Болашак», открытие ряда университетов, подчеркнув, что сегодня акцент делается на качественном образовании и его доступности. В следующем пункте статьи говорится о приоритете эволюционного развития страны. Сделав экскурс в историю, он напомнил, что мир в прошлом веке сотрясли несколько революций. Так, в этом году исполняется 100 лет Октябрьской революции 1917 года. Говоря о революционных потрясениях ХХ века, Елбасы отметил, что они не прошли бесследно. Поэтому Казахстан, по его словам, должен следовать по пути не революционного, а эволюционного развития. Вместе с тем он сказал, что эпоха революций еще не закончилась, но кардинально изменились форма и содержание. Глава государства считает, что история привела к одной истине, что только эволюционный путь развития может стать основой национального развития. Сказал Президент в своей статье об открытости к информационным технологиям. О важности знания английского языка, для того чтобы влиться в мирово</w:t>
      </w:r>
      <w:r w:rsidR="00D4221F">
        <w:rPr>
          <w:sz w:val="28"/>
          <w:szCs w:val="28"/>
        </w:rPr>
        <w:t>е информационное пространство. 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lastRenderedPageBreak/>
        <w:t>Большое внимание Глава государства уделил вопросу перехода казахского алфавита на латиницу. «Общественное сознание требует от нас не только формирования основных принципов модернизации, но вместе с тем и осуществления конкретных проектов, необходимых для соответствующего противостояния вызовам современности. В связи с этим я предлагаю несколько проектов, за которые необходимо серьезно взяться в ближайшие годы. Во-первых, нужно начать работу по переводу казахского языка на латиницу. Мы понимали, что в этом вопросе была необходимость некоторой последовательности, внимательно относились к нему и тщательно готовились с обретения Независимости</w:t>
      </w:r>
      <w:r w:rsidR="00D4221F">
        <w:rPr>
          <w:sz w:val="28"/>
          <w:szCs w:val="28"/>
        </w:rPr>
        <w:t>», – отмечает Елбасы в статье. 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>Он напомнил, что корни казахского языка тянутся из глубин VI–VII веков (период раннего Средневековья). В это время на евразийском пространстве появилась и стала употребляться руническая письменность древних тюрков, известная науке как орхоно-енисейская письменность. В истории человечества это самое древнее письмо. В V–XV веках тюркский язык был языком межнационального общения на большей территории Евразийского континента, отметил Президент и привел пример: все официальные документы Золотой Орды и международная переписка в основном были написаны на средневековом тюркском языке. С принятием населением ислама руническая письменность постепенно была вытеснена, ее место стал занимать распространяющийся арабский язык и арабский алфавит, который использовался на протяжении 900 лет (с Х до ХХ века) на те</w:t>
      </w:r>
      <w:r w:rsidR="00D4221F">
        <w:rPr>
          <w:sz w:val="28"/>
          <w:szCs w:val="28"/>
        </w:rPr>
        <w:t>рритории нынешнего Казахстана. 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 xml:space="preserve">«7 августа 1929 года Центральный исполнительный комитет КССР и Президиум Совета народных комиссаров КССР приняли постановление о внедрении нового латинизированного алфавита – «Единого тюркского алфавита». Латинский алфавит использовался с 1929 по 1940 год. Затем был заменен на кириллицу. 13 ноября 1940 года был принят закон «О переводе казахской письменности с латинизированного на новый алфавит на основе русской графики». Таким образом, история изменения казахского алфавита в основном мотивировалась конкретными политическими причинами», </w:t>
      </w:r>
      <w:r w:rsidR="00D4221F">
        <w:rPr>
          <w:sz w:val="28"/>
          <w:szCs w:val="28"/>
        </w:rPr>
        <w:t>– заметил Назарбаев. 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>В своей Стратегии «Казахстан-2050» Глава государства уже говорил о переходе на латиницу с 2025 года. До этого периода необходимо перевести делопроизводство, периодическую печать, учебники на латинский шрифт. </w:t>
      </w:r>
      <w:r w:rsidRPr="00C96703">
        <w:rPr>
          <w:sz w:val="28"/>
          <w:szCs w:val="28"/>
        </w:rPr>
        <w:br/>
        <w:t xml:space="preserve">«Осталось не так уж много времени, поэтому уже сейчас мы должны приступать к работе. Мы приступаем к подготовительному этапу этой масштабной работы уже сейчас. Правительство должно выработать конкретный график перехода казахского языка на латинский алфавит. До конца 2017 года с помощью ученых, советуясь с представителями широкой общественности, мы должны принять единую стандартную форму казахского алфавита в новой графике. С 2018 года мы должны приступить к подготовке специалистов, которые будут обучать новому алфавиту, и учебников для школ. В следующие два года должны вестись организационные и методические работы. Конечно, </w:t>
      </w:r>
      <w:r w:rsidRPr="00C96703">
        <w:rPr>
          <w:sz w:val="28"/>
          <w:szCs w:val="28"/>
        </w:rPr>
        <w:lastRenderedPageBreak/>
        <w:t>до полного овладения новой графикой будет использоват</w:t>
      </w:r>
      <w:r w:rsidR="00D4221F">
        <w:rPr>
          <w:sz w:val="28"/>
          <w:szCs w:val="28"/>
        </w:rPr>
        <w:t>ься и кириллица», – пояснил он.</w:t>
      </w:r>
    </w:p>
    <w:p w:rsidR="00D4221F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>В целом в переходе на латинский алфавит, считает Президент, есть своя глубокая логика: «Она связана с особенностями современной технологической среды, коммуникации, а также научными и образовательными процессами ХХІ века. В школах дети и так изучают английский язык и латинский алфавит. Поэтому для подрастающего поколения не предвидится ник</w:t>
      </w:r>
      <w:r w:rsidR="00D4221F">
        <w:rPr>
          <w:sz w:val="28"/>
          <w:szCs w:val="28"/>
        </w:rPr>
        <w:t>аких трудностей и препятствий».</w:t>
      </w:r>
    </w:p>
    <w:p w:rsidR="00C96703" w:rsidRPr="00C96703" w:rsidRDefault="00C96703" w:rsidP="00D4221F">
      <w:pPr>
        <w:pStyle w:val="a3"/>
        <w:shd w:val="clear" w:color="auto" w:fill="FFFFFF"/>
        <w:spacing w:before="0" w:beforeAutospacing="0" w:after="0" w:afterAutospacing="0" w:line="346" w:lineRule="atLeast"/>
        <w:ind w:firstLine="708"/>
        <w:rPr>
          <w:sz w:val="28"/>
          <w:szCs w:val="28"/>
        </w:rPr>
      </w:pPr>
      <w:r w:rsidRPr="00C96703">
        <w:rPr>
          <w:sz w:val="28"/>
          <w:szCs w:val="28"/>
        </w:rPr>
        <w:t>В заключение Глава государства отметил, что государство и нация не являются какой-то литой формой, а представляют собой живой организм, которому необходимо постоянное развитие. Для этого нужно прислушиваться к требованиям времени и реагировать на изменения в мире.</w:t>
      </w:r>
    </w:p>
    <w:p w:rsidR="00C96703" w:rsidRPr="00C96703" w:rsidRDefault="00C96703" w:rsidP="007A38DE">
      <w:pPr>
        <w:spacing w:before="84" w:after="84" w:line="240" w:lineRule="atLeast"/>
        <w:ind w:left="84" w:right="8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7A38DE" w:rsidRPr="007A38DE" w:rsidRDefault="007A38DE" w:rsidP="007A38DE">
      <w:pPr>
        <w:spacing w:after="0"/>
        <w:ind w:left="2480"/>
        <w:rPr>
          <w:rFonts w:ascii="Times New Roman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КОНЦЕПЦИЯ РЕАЛИЗАЦИИ ПЛАНА</w:t>
      </w:r>
    </w:p>
    <w:p w:rsidR="007A38DE" w:rsidRPr="007A38DE" w:rsidRDefault="007A38DE" w:rsidP="007A38DE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7A38DE" w:rsidRPr="007A38DE" w:rsidRDefault="007A38DE" w:rsidP="007A38DE">
      <w:pPr>
        <w:numPr>
          <w:ilvl w:val="1"/>
          <w:numId w:val="1"/>
        </w:numPr>
        <w:tabs>
          <w:tab w:val="left" w:pos="1112"/>
        </w:tabs>
        <w:spacing w:after="0" w:line="238" w:lineRule="auto"/>
        <w:ind w:left="260" w:firstLine="56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данной статье Глава Государства поделился своими взглядами по формированию единой Нации высокой ответственности и изменению общественного сознания. Он обозначил масштабные задачи по модернизации общественного сознания и открыл новые горизонты для нашего народа, которые приведут страну на качественно новый уровень развития.</w:t>
      </w:r>
    </w:p>
    <w:p w:rsidR="007A38DE" w:rsidRPr="007A38DE" w:rsidRDefault="007A38DE" w:rsidP="007A38DE">
      <w:pPr>
        <w:spacing w:after="0" w:line="16" w:lineRule="exact"/>
        <w:rPr>
          <w:rFonts w:ascii="Times New Roman" w:eastAsia="Arial" w:hAnsi="Times New Roman" w:cs="Times New Roman"/>
          <w:sz w:val="28"/>
          <w:szCs w:val="28"/>
        </w:rPr>
      </w:pPr>
    </w:p>
    <w:p w:rsidR="007A38DE" w:rsidRPr="007A38DE" w:rsidRDefault="007A38DE" w:rsidP="007A38DE">
      <w:pPr>
        <w:spacing w:after="0" w:line="237" w:lineRule="auto"/>
        <w:ind w:left="260" w:firstLine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Модернизация сознания всех казахстанцев – это основной шаг к адаптации общества к изменяющимся глобальным процессам. Идеи, озвученные в статьи, являются катализатором реализации президентской программы «Модернизации 3.0».</w:t>
      </w:r>
    </w:p>
    <w:p w:rsidR="007A38DE" w:rsidRPr="007A38DE" w:rsidRDefault="007A38DE" w:rsidP="007A38DE">
      <w:pPr>
        <w:spacing w:after="0"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7A38DE" w:rsidRPr="007A38DE" w:rsidRDefault="007A38DE" w:rsidP="007A38DE">
      <w:pPr>
        <w:numPr>
          <w:ilvl w:val="1"/>
          <w:numId w:val="1"/>
        </w:numPr>
        <w:tabs>
          <w:tab w:val="left" w:pos="1143"/>
        </w:tabs>
        <w:spacing w:after="0" w:line="238" w:lineRule="auto"/>
        <w:ind w:left="260" w:firstLine="56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связи с этим, страна ставит перед собой новые масштабные задачи по социальной модернизации путем духовного возрождения. Концептуальное содержание статьи Главы государства базируется на главных принципах общенациональной идеи «Мәңгілік Ел».</w:t>
      </w:r>
    </w:p>
    <w:p w:rsidR="007A38DE" w:rsidRPr="007A38DE" w:rsidRDefault="007A38DE" w:rsidP="007A38DE">
      <w:pPr>
        <w:spacing w:after="0" w:line="11" w:lineRule="exact"/>
        <w:rPr>
          <w:rFonts w:ascii="Times New Roman" w:eastAsia="Arial" w:hAnsi="Times New Roman" w:cs="Times New Roman"/>
          <w:sz w:val="28"/>
          <w:szCs w:val="28"/>
        </w:rPr>
      </w:pPr>
    </w:p>
    <w:p w:rsidR="007A38DE" w:rsidRPr="007A38DE" w:rsidRDefault="007A38DE" w:rsidP="007A38DE">
      <w:pPr>
        <w:spacing w:after="0"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7A38DE" w:rsidRPr="007A38DE" w:rsidRDefault="007A38DE" w:rsidP="007A38DE">
      <w:pPr>
        <w:spacing w:after="0"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7A38DE" w:rsidRPr="007A38DE" w:rsidRDefault="007A38DE" w:rsidP="007A38DE">
      <w:pPr>
        <w:spacing w:after="0" w:line="237" w:lineRule="auto"/>
        <w:ind w:left="260" w:firstLine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Цель: </w:t>
      </w:r>
      <w:r w:rsidRPr="007A38DE">
        <w:rPr>
          <w:rFonts w:ascii="Times New Roman" w:eastAsia="Arial" w:hAnsi="Times New Roman" w:cs="Times New Roman"/>
          <w:sz w:val="28"/>
          <w:szCs w:val="28"/>
        </w:rPr>
        <w:t>Проведение информационно-разъяснительных работ,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непосредственное внедрение и реализация идей, опубликованных в программной статье, организация научно-исследовательских работ.</w:t>
      </w:r>
    </w:p>
    <w:p w:rsidR="007A38DE" w:rsidRPr="007A38DE" w:rsidRDefault="007A38DE" w:rsidP="007A38DE">
      <w:pPr>
        <w:spacing w:after="0"/>
        <w:ind w:left="820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Задачи:</w:t>
      </w:r>
    </w:p>
    <w:p w:rsidR="007A38DE" w:rsidRPr="007A38DE" w:rsidRDefault="007A38DE" w:rsidP="007A38DE">
      <w:pPr>
        <w:spacing w:after="0"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7A38DE" w:rsidRPr="007A38DE" w:rsidRDefault="007A38DE" w:rsidP="007A38DE">
      <w:pPr>
        <w:spacing w:after="0" w:line="236" w:lineRule="auto"/>
        <w:ind w:left="260" w:firstLine="566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- </w:t>
      </w:r>
      <w:r w:rsidRPr="007A38DE">
        <w:rPr>
          <w:rFonts w:ascii="Times New Roman" w:eastAsia="Arial" w:hAnsi="Times New Roman" w:cs="Times New Roman"/>
          <w:sz w:val="28"/>
          <w:szCs w:val="28"/>
        </w:rPr>
        <w:t>анализ,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разъяснение и популяризация идей,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озвученных в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статье «Взгляд в будущее: модернизация общественного сознания»;</w:t>
      </w:r>
    </w:p>
    <w:p w:rsidR="007A38DE" w:rsidRPr="007A38DE" w:rsidRDefault="007A38DE" w:rsidP="007A38DE">
      <w:pPr>
        <w:spacing w:after="0"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7A38DE" w:rsidRPr="007A38DE" w:rsidRDefault="007A38DE" w:rsidP="007A38DE">
      <w:pPr>
        <w:spacing w:after="0"/>
        <w:ind w:left="260" w:firstLine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- </w:t>
      </w:r>
      <w:r w:rsidRPr="007A38DE">
        <w:rPr>
          <w:rFonts w:ascii="Times New Roman" w:eastAsia="Arial" w:hAnsi="Times New Roman" w:cs="Times New Roman"/>
          <w:sz w:val="28"/>
          <w:szCs w:val="28"/>
        </w:rPr>
        <w:t>научно-методологическая интерпретация исторической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сущности и значимости идей Президента, обозначенных в программной статье;</w:t>
      </w:r>
    </w:p>
    <w:p w:rsidR="007A38DE" w:rsidRPr="007A38DE" w:rsidRDefault="007A38DE" w:rsidP="007A38DE">
      <w:pPr>
        <w:spacing w:after="0" w:line="236" w:lineRule="auto"/>
        <w:ind w:left="260" w:firstLine="566"/>
        <w:rPr>
          <w:rFonts w:ascii="Times New Roman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- </w:t>
      </w:r>
      <w:r w:rsidRPr="007A38DE">
        <w:rPr>
          <w:rFonts w:ascii="Times New Roman" w:eastAsia="Arial" w:hAnsi="Times New Roman" w:cs="Times New Roman"/>
          <w:sz w:val="28"/>
          <w:szCs w:val="28"/>
        </w:rPr>
        <w:t>научно-теоретическое сопровождение программных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направлений, выделенных в статье и проектов;</w:t>
      </w:r>
    </w:p>
    <w:p w:rsidR="007A38DE" w:rsidRPr="007A38DE" w:rsidRDefault="007A38DE" w:rsidP="007A38DE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A38DE" w:rsidRPr="007A38DE" w:rsidRDefault="007A38DE" w:rsidP="007A38DE">
      <w:pPr>
        <w:numPr>
          <w:ilvl w:val="0"/>
          <w:numId w:val="2"/>
        </w:numPr>
        <w:tabs>
          <w:tab w:val="left" w:pos="1120"/>
        </w:tabs>
        <w:spacing w:after="0" w:line="240" w:lineRule="auto"/>
        <w:ind w:left="1120" w:hanging="292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обеспечение  участия  студентов,  магистрантов,  докторантов,</w:t>
      </w:r>
    </w:p>
    <w:p w:rsidR="007A38DE" w:rsidRPr="007A38DE" w:rsidRDefault="007A38DE" w:rsidP="007A38DE">
      <w:pPr>
        <w:spacing w:after="0" w:line="10" w:lineRule="exact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7A38DE" w:rsidRPr="007A38DE" w:rsidRDefault="007A38DE" w:rsidP="007A38DE">
      <w:pPr>
        <w:spacing w:after="0" w:line="237" w:lineRule="auto"/>
        <w:ind w:left="26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профессорско-преподавательского состава и сотрудников университета в практической реализации идей, озвученных в программной статье;</w:t>
      </w:r>
    </w:p>
    <w:p w:rsidR="007A38DE" w:rsidRPr="007A38DE" w:rsidRDefault="007A38DE" w:rsidP="007A38DE">
      <w:pPr>
        <w:spacing w:after="0" w:line="10" w:lineRule="exact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7A38DE" w:rsidRPr="00C96703" w:rsidRDefault="007A38DE" w:rsidP="007A38DE">
      <w:pPr>
        <w:numPr>
          <w:ilvl w:val="0"/>
          <w:numId w:val="2"/>
        </w:numPr>
        <w:tabs>
          <w:tab w:val="left" w:pos="1112"/>
        </w:tabs>
        <w:spacing w:after="0" w:line="237" w:lineRule="auto"/>
        <w:ind w:left="260" w:firstLine="56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внедрение в образовательную деятельность вуза программных основ модернизации общественного сознания, направленных к гуманизации и гуманитаризации процесса подготовки кадров.</w:t>
      </w:r>
    </w:p>
    <w:p w:rsidR="00C96703" w:rsidRPr="007A38DE" w:rsidRDefault="00C96703" w:rsidP="00C96703">
      <w:pPr>
        <w:spacing w:after="0" w:line="237" w:lineRule="auto"/>
        <w:ind w:left="260" w:firstLine="566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В основу проектирования Плана положен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цивилизационный и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социокультурный методологический подход, </w:t>
      </w:r>
      <w:r w:rsidRPr="007A38DE">
        <w:rPr>
          <w:rFonts w:ascii="Times New Roman" w:eastAsia="Arial" w:hAnsi="Times New Roman" w:cs="Times New Roman"/>
          <w:sz w:val="28"/>
          <w:szCs w:val="28"/>
        </w:rPr>
        <w:t>так как модернизация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lastRenderedPageBreak/>
        <w:t>общественного сознания подразумевает работу в обществе, которая является социокультурной системой.</w:t>
      </w:r>
    </w:p>
    <w:p w:rsidR="00C96703" w:rsidRPr="007A38DE" w:rsidRDefault="00C96703" w:rsidP="00C96703">
      <w:pPr>
        <w:spacing w:after="0" w:line="17" w:lineRule="exact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C96703" w:rsidRPr="007A38DE" w:rsidRDefault="00C96703" w:rsidP="00C96703">
      <w:pPr>
        <w:spacing w:after="0" w:line="235" w:lineRule="auto"/>
        <w:ind w:left="260" w:firstLine="566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План охватывает направления, обозначенные Президентом в статье:</w:t>
      </w:r>
    </w:p>
    <w:p w:rsidR="00C96703" w:rsidRPr="007A38DE" w:rsidRDefault="00C96703" w:rsidP="00C96703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hanging="432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Переход государственного языка на латиницу.</w:t>
      </w:r>
    </w:p>
    <w:p w:rsidR="00C96703" w:rsidRPr="007A38DE" w:rsidRDefault="00C96703" w:rsidP="00C96703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hanging="432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Новые  гуманитарное  знание.  100  учебников  на  казахском</w:t>
      </w:r>
    </w:p>
    <w:p w:rsidR="00C96703" w:rsidRPr="007A38DE" w:rsidRDefault="00C96703" w:rsidP="00C96703">
      <w:pPr>
        <w:spacing w:after="0"/>
        <w:ind w:left="260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языке.</w:t>
      </w:r>
    </w:p>
    <w:p w:rsidR="00C96703" w:rsidRPr="007A38DE" w:rsidRDefault="00C96703" w:rsidP="00C96703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hanging="432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Туған жер.</w:t>
      </w:r>
    </w:p>
    <w:p w:rsidR="00C96703" w:rsidRPr="007A38DE" w:rsidRDefault="00C96703" w:rsidP="00C96703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hanging="432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Сакральная география Казахстана.</w:t>
      </w:r>
    </w:p>
    <w:p w:rsidR="00C96703" w:rsidRPr="007A38DE" w:rsidRDefault="00C96703" w:rsidP="00C96703">
      <w:pPr>
        <w:spacing w:after="0" w:line="1" w:lineRule="exact"/>
        <w:rPr>
          <w:rFonts w:ascii="Times New Roman" w:eastAsia="Arial" w:hAnsi="Times New Roman" w:cs="Times New Roman"/>
          <w:sz w:val="28"/>
          <w:szCs w:val="28"/>
        </w:rPr>
      </w:pPr>
    </w:p>
    <w:p w:rsidR="00C96703" w:rsidRPr="007A38DE" w:rsidRDefault="00C96703" w:rsidP="00C96703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hanging="432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Современная казахстанская культура в глобальном мире.</w:t>
      </w:r>
    </w:p>
    <w:p w:rsidR="00C96703" w:rsidRPr="007A38DE" w:rsidRDefault="00C96703" w:rsidP="00C96703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hanging="432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100 новых лиц Казахстана.</w:t>
      </w:r>
    </w:p>
    <w:p w:rsidR="00C96703" w:rsidRPr="007A38DE" w:rsidRDefault="00C96703" w:rsidP="00C96703">
      <w:pPr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 w:line="238" w:lineRule="auto"/>
        <w:ind w:left="26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Мероприятия, запланированные в направлении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«Переход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государственного языка на латиницу» </w:t>
      </w:r>
      <w:r w:rsidRPr="007A38DE">
        <w:rPr>
          <w:rFonts w:ascii="Times New Roman" w:eastAsia="Arial" w:hAnsi="Times New Roman" w:cs="Times New Roman"/>
          <w:sz w:val="28"/>
          <w:szCs w:val="28"/>
        </w:rPr>
        <w:t>предусматривают широкое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вовлечение обучающихся в процесс обсуждения и разработки нового алфавита. В данном направлении ключевая роль отведена Институту языка и литературы ун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7A38DE">
        <w:rPr>
          <w:rFonts w:ascii="Times New Roman" w:eastAsia="Arial" w:hAnsi="Times New Roman" w:cs="Times New Roman"/>
          <w:sz w:val="28"/>
          <w:szCs w:val="28"/>
        </w:rPr>
        <w:t>верситета.</w:t>
      </w:r>
    </w:p>
    <w:p w:rsidR="00C96703" w:rsidRPr="007A38DE" w:rsidRDefault="00C96703" w:rsidP="00C96703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numPr>
          <w:ilvl w:val="0"/>
          <w:numId w:val="4"/>
        </w:numPr>
        <w:tabs>
          <w:tab w:val="left" w:pos="1093"/>
        </w:tabs>
        <w:spacing w:after="0" w:line="238" w:lineRule="auto"/>
        <w:ind w:left="260" w:firstLine="56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направление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«Новые гуманитарное знание. 100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учебников на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казахском языке» </w:t>
      </w:r>
      <w:r w:rsidRPr="007A38DE">
        <w:rPr>
          <w:rFonts w:ascii="Times New Roman" w:eastAsia="Arial" w:hAnsi="Times New Roman" w:cs="Times New Roman"/>
          <w:sz w:val="28"/>
          <w:szCs w:val="28"/>
        </w:rPr>
        <w:t>включены меры,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ориентированные на создание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условий для обеспечение полноценного образования студентов по истории, политологии, социологии, философии, психологии, культурологии, филологии. Реализуемые мероприятия направлены на гуманитаризацию подготовки кадров.</w:t>
      </w:r>
    </w:p>
    <w:p w:rsidR="00C96703" w:rsidRPr="007A38DE" w:rsidRDefault="00C96703" w:rsidP="00C96703">
      <w:pPr>
        <w:spacing w:after="0" w:line="16" w:lineRule="exact"/>
        <w:rPr>
          <w:rFonts w:ascii="Times New Roman" w:eastAsia="Arial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 w:line="238" w:lineRule="auto"/>
        <w:ind w:left="260" w:firstLine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Также в рамках направления запланирована работа по определению перечня лучших учебников мира по направлениям гуманитарного знания. В целом, направление нацелено на повышение уровня подготовки в университете, обеспечение мировой учебной литературой.</w:t>
      </w:r>
    </w:p>
    <w:p w:rsidR="00C96703" w:rsidRPr="007A38DE" w:rsidRDefault="00C96703" w:rsidP="00C96703">
      <w:pPr>
        <w:spacing w:after="0"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 w:line="238" w:lineRule="auto"/>
        <w:ind w:left="260" w:firstLine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По направлению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«Туған жер»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«Сакральная география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Казахстана» </w:t>
      </w:r>
      <w:r w:rsidRPr="007A38DE">
        <w:rPr>
          <w:rFonts w:ascii="Times New Roman" w:eastAsia="Arial" w:hAnsi="Times New Roman" w:cs="Times New Roman"/>
          <w:sz w:val="28"/>
          <w:szCs w:val="28"/>
        </w:rPr>
        <w:t>запланированы мероприятия,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предусматривающие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проведение научно-исследовательских работ и популяризацию богатой истории, культурных традиций и духовных ценностей </w:t>
      </w:r>
      <w:r w:rsidR="00B56A20">
        <w:rPr>
          <w:rFonts w:ascii="Times New Roman" w:eastAsia="Arial" w:hAnsi="Times New Roman" w:cs="Times New Roman"/>
          <w:sz w:val="28"/>
          <w:szCs w:val="28"/>
        </w:rPr>
        <w:t>Казахстана</w:t>
      </w:r>
      <w:r w:rsidRPr="007A38DE">
        <w:rPr>
          <w:rFonts w:ascii="Times New Roman" w:eastAsia="Arial" w:hAnsi="Times New Roman" w:cs="Times New Roman"/>
          <w:sz w:val="28"/>
          <w:szCs w:val="28"/>
        </w:rPr>
        <w:t>. Изучение и исследование данной проблемы становится все более актуальной и необходимой в свете статьи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Президента </w:t>
      </w:r>
      <w:r w:rsidRPr="007A38DE">
        <w:rPr>
          <w:rFonts w:ascii="Times New Roman" w:eastAsia="Arial" w:hAnsi="Times New Roman" w:cs="Times New Roman"/>
          <w:sz w:val="28"/>
          <w:szCs w:val="28"/>
        </w:rPr>
        <w:t>страны</w:t>
      </w:r>
      <w:r w:rsidRPr="007A38DE">
        <w:rPr>
          <w:rFonts w:ascii="Times New Roman" w:eastAsia="Arial" w:hAnsi="Times New Roman" w:cs="Times New Roman"/>
          <w:sz w:val="28"/>
          <w:szCs w:val="28"/>
        </w:rPr>
        <w:tab/>
        <w:t>Н.Назарбаева</w:t>
      </w:r>
      <w:r w:rsidRPr="007A38DE">
        <w:rPr>
          <w:rFonts w:ascii="Times New Roman" w:hAnsi="Times New Roman" w:cs="Times New Roman"/>
          <w:sz w:val="28"/>
          <w:szCs w:val="28"/>
        </w:rPr>
        <w:tab/>
      </w:r>
      <w:r w:rsidRPr="007A38DE">
        <w:rPr>
          <w:rFonts w:ascii="Times New Roman" w:eastAsia="Arial" w:hAnsi="Times New Roman" w:cs="Times New Roman"/>
          <w:sz w:val="28"/>
          <w:szCs w:val="28"/>
        </w:rPr>
        <w:t>«Болашаққа</w:t>
      </w:r>
      <w:r w:rsidRPr="007A38DE">
        <w:rPr>
          <w:rFonts w:ascii="Times New Roman" w:hAnsi="Times New Roman" w:cs="Times New Roman"/>
          <w:sz w:val="28"/>
          <w:szCs w:val="28"/>
        </w:rPr>
        <w:tab/>
      </w:r>
      <w:r w:rsidRPr="007A38DE">
        <w:rPr>
          <w:rFonts w:ascii="Times New Roman" w:eastAsia="Arial" w:hAnsi="Times New Roman" w:cs="Times New Roman"/>
          <w:sz w:val="28"/>
          <w:szCs w:val="28"/>
        </w:rPr>
        <w:t>бағдар:</w:t>
      </w:r>
      <w:r w:rsidRPr="007A38DE">
        <w:rPr>
          <w:rFonts w:ascii="Times New Roman" w:hAnsi="Times New Roman" w:cs="Times New Roman"/>
          <w:sz w:val="28"/>
          <w:szCs w:val="28"/>
        </w:rPr>
        <w:tab/>
      </w:r>
      <w:r w:rsidRPr="007A38DE">
        <w:rPr>
          <w:rFonts w:ascii="Times New Roman" w:eastAsia="Arial" w:hAnsi="Times New Roman" w:cs="Times New Roman"/>
          <w:sz w:val="28"/>
          <w:szCs w:val="28"/>
        </w:rPr>
        <w:t>рухани</w:t>
      </w:r>
      <w:r w:rsidR="00854099" w:rsidRPr="00854099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54099" w:rsidRPr="007A38DE">
        <w:rPr>
          <w:rFonts w:ascii="Times New Roman" w:eastAsia="Arial" w:hAnsi="Times New Roman" w:cs="Times New Roman"/>
          <w:sz w:val="28"/>
          <w:szCs w:val="28"/>
        </w:rPr>
        <w:t>жаңғыру»</w:t>
      </w:r>
    </w:p>
    <w:p w:rsidR="00C96703" w:rsidRPr="007A38DE" w:rsidRDefault="00C96703" w:rsidP="00C96703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(Взгляд в будущее: модернизация общественного сознания).</w:t>
      </w:r>
    </w:p>
    <w:p w:rsidR="00C96703" w:rsidRPr="007A38DE" w:rsidRDefault="00C96703" w:rsidP="00C96703">
      <w:pPr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numPr>
          <w:ilvl w:val="0"/>
          <w:numId w:val="5"/>
        </w:numPr>
        <w:tabs>
          <w:tab w:val="left" w:pos="536"/>
        </w:tabs>
        <w:spacing w:after="0" w:line="238" w:lineRule="auto"/>
        <w:ind w:left="260" w:firstLine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связи с этим, в Плане ставится задача помочь молодому поколению получить более полные и глубокие знания о своей малой Родине –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через вопросы истории становления и развития, археологические памятники региона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A38DE">
        <w:rPr>
          <w:rFonts w:ascii="Times New Roman" w:eastAsia="Arial" w:hAnsi="Times New Roman" w:cs="Times New Roman"/>
          <w:sz w:val="28"/>
          <w:szCs w:val="28"/>
        </w:rPr>
        <w:t>этносоциальную и этнополитическую историю населения, роль и место исторических личностей края, сакральной географии (топонимика, ономастика, лингвистика).</w:t>
      </w:r>
    </w:p>
    <w:p w:rsidR="00C96703" w:rsidRPr="007A38DE" w:rsidRDefault="00C96703" w:rsidP="00C96703">
      <w:pPr>
        <w:spacing w:after="0" w:line="18" w:lineRule="exact"/>
        <w:rPr>
          <w:rFonts w:ascii="Times New Roman" w:eastAsia="Arial" w:hAnsi="Times New Roman" w:cs="Times New Roman"/>
          <w:sz w:val="28"/>
          <w:szCs w:val="28"/>
        </w:rPr>
      </w:pPr>
    </w:p>
    <w:p w:rsidR="00C96703" w:rsidRDefault="00C96703" w:rsidP="00C96703">
      <w:pPr>
        <w:spacing w:after="0" w:line="238" w:lineRule="auto"/>
        <w:ind w:left="26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Мероприятия в рамках данных направлений ориентированы: </w:t>
      </w:r>
    </w:p>
    <w:p w:rsidR="00C96703" w:rsidRDefault="00C96703" w:rsidP="00C96703">
      <w:pPr>
        <w:spacing w:after="0" w:line="238" w:lineRule="auto"/>
        <w:ind w:left="26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а) на развитие краеведческого образования, на подготовку базовых учебных пособий и повышению квалификации педагогов в этом направлений; </w:t>
      </w:r>
    </w:p>
    <w:p w:rsidR="00C96703" w:rsidRPr="007A38DE" w:rsidRDefault="00C96703" w:rsidP="00C96703">
      <w:pPr>
        <w:spacing w:after="0" w:line="238" w:lineRule="auto"/>
        <w:ind w:left="96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б) на проведение научно-исследовательских работ по краеведению; в) развитие внутреннего историко-краеведческого туризма.</w:t>
      </w:r>
    </w:p>
    <w:p w:rsidR="00C96703" w:rsidRPr="007A38DE" w:rsidRDefault="00C96703" w:rsidP="00C96703">
      <w:pPr>
        <w:spacing w:after="0" w:line="16" w:lineRule="exact"/>
        <w:rPr>
          <w:rFonts w:ascii="Times New Roman" w:eastAsia="Arial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 w:line="238" w:lineRule="auto"/>
        <w:ind w:left="260" w:firstLine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Направление «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Современная казахстанская культура в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глобальном мире» </w:t>
      </w:r>
      <w:r w:rsidRPr="007A38DE">
        <w:rPr>
          <w:rFonts w:ascii="Times New Roman" w:eastAsia="Arial" w:hAnsi="Times New Roman" w:cs="Times New Roman"/>
          <w:sz w:val="28"/>
          <w:szCs w:val="28"/>
        </w:rPr>
        <w:t>основывается на сохранении национальной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культуры и идентичности </w:t>
      </w:r>
      <w:r w:rsidRPr="007A38DE">
        <w:rPr>
          <w:rFonts w:ascii="Times New Roman" w:eastAsia="Arial" w:hAnsi="Times New Roman" w:cs="Times New Roman"/>
          <w:sz w:val="28"/>
          <w:szCs w:val="28"/>
        </w:rPr>
        <w:lastRenderedPageBreak/>
        <w:t>казахстанского общества в условиях глобализации путем модернизации в современном мире. В Плане предусмотрены мероприятия, направленные на развитие базовых понятий о сохранении и популяризации национальных традиции и обычаи, языка и музыки, литературы, тем самым – формированию национального духа.</w:t>
      </w:r>
    </w:p>
    <w:p w:rsidR="00C96703" w:rsidRPr="007A38DE" w:rsidRDefault="00C96703" w:rsidP="00C96703">
      <w:pPr>
        <w:spacing w:after="0" w:line="21" w:lineRule="exact"/>
        <w:rPr>
          <w:rFonts w:ascii="Times New Roman" w:eastAsia="Arial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 w:line="238" w:lineRule="auto"/>
        <w:ind w:left="260" w:firstLine="64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Направление «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100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новых лиц Казахстана»</w:t>
      </w:r>
      <w:r w:rsidRPr="007A38DE">
        <w:rPr>
          <w:rFonts w:ascii="Times New Roman" w:eastAsia="Arial" w:hAnsi="Times New Roman" w:cs="Times New Roman"/>
          <w:sz w:val="28"/>
          <w:szCs w:val="28"/>
        </w:rPr>
        <w:t xml:space="preserve"> нацелен на выявление наиболее ярких представителей современного Казахстана, их истории успеха. Поэтому в Плане поставлена задача найти и предоставить кандидатов из числа ученых исследователей, молодежной среды </w:t>
      </w:r>
      <w:r w:rsidR="00B56A20">
        <w:rPr>
          <w:rFonts w:ascii="Times New Roman" w:eastAsia="Arial" w:hAnsi="Times New Roman" w:cs="Times New Roman"/>
          <w:sz w:val="28"/>
          <w:szCs w:val="28"/>
        </w:rPr>
        <w:t>РК</w:t>
      </w:r>
      <w:r w:rsidRPr="007A38DE">
        <w:rPr>
          <w:rFonts w:ascii="Times New Roman" w:eastAsia="Arial" w:hAnsi="Times New Roman" w:cs="Times New Roman"/>
          <w:sz w:val="28"/>
          <w:szCs w:val="28"/>
        </w:rPr>
        <w:t>, достойных войти в список 100 новых лиц страны.</w:t>
      </w:r>
    </w:p>
    <w:p w:rsidR="00C96703" w:rsidRPr="007A38DE" w:rsidRDefault="00C96703" w:rsidP="00C96703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numPr>
          <w:ilvl w:val="0"/>
          <w:numId w:val="6"/>
        </w:numPr>
        <w:tabs>
          <w:tab w:val="left" w:pos="1100"/>
        </w:tabs>
        <w:spacing w:after="0" w:line="240" w:lineRule="auto"/>
        <w:ind w:left="1100" w:hanging="272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b/>
          <w:bCs/>
          <w:sz w:val="28"/>
          <w:szCs w:val="28"/>
        </w:rPr>
        <w:t>результате реализации Плана ожидаются, что:</w:t>
      </w:r>
    </w:p>
    <w:p w:rsidR="00C96703" w:rsidRPr="007A38DE" w:rsidRDefault="00C96703" w:rsidP="00C96703">
      <w:pPr>
        <w:spacing w:after="0"/>
        <w:ind w:left="82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1) обучающихся будут:</w:t>
      </w:r>
    </w:p>
    <w:p w:rsidR="00C96703" w:rsidRPr="007A38DE" w:rsidRDefault="00C96703" w:rsidP="00C96703">
      <w:pPr>
        <w:spacing w:after="0"/>
        <w:ind w:left="82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- знать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понимать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социально-гуманитарные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38DE">
        <w:rPr>
          <w:rFonts w:ascii="Times New Roman" w:eastAsia="Arial" w:hAnsi="Times New Roman" w:cs="Times New Roman"/>
          <w:sz w:val="28"/>
          <w:szCs w:val="28"/>
        </w:rPr>
        <w:t>ценности,</w:t>
      </w:r>
    </w:p>
    <w:p w:rsidR="00C96703" w:rsidRPr="007A38DE" w:rsidRDefault="00C96703" w:rsidP="00C96703">
      <w:pPr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 w:line="23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основанные на модернизации общественного сознания и ориентироваться на них в своей профессиональной деятельности;</w:t>
      </w:r>
    </w:p>
    <w:p w:rsidR="00C96703" w:rsidRPr="007A38DE" w:rsidRDefault="00C96703" w:rsidP="00C96703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C96703">
      <w:pPr>
        <w:numPr>
          <w:ilvl w:val="0"/>
          <w:numId w:val="7"/>
        </w:numPr>
        <w:tabs>
          <w:tab w:val="left" w:pos="968"/>
        </w:tabs>
        <w:spacing w:after="0" w:line="235" w:lineRule="auto"/>
        <w:ind w:left="260" w:firstLine="568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обладать гуманитарными и социокультурными знаниями, способствующих формированию активной гражданской позиции.</w:t>
      </w:r>
    </w:p>
    <w:p w:rsidR="00C96703" w:rsidRPr="007A38DE" w:rsidRDefault="00C96703" w:rsidP="00C96703">
      <w:pPr>
        <w:spacing w:after="0"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C96703" w:rsidRPr="007A38DE" w:rsidRDefault="00C96703" w:rsidP="00C96703">
      <w:pPr>
        <w:spacing w:after="0" w:line="235" w:lineRule="auto"/>
        <w:ind w:left="260" w:firstLine="566"/>
        <w:rPr>
          <w:rFonts w:ascii="Times New Roman" w:eastAsia="Arial" w:hAnsi="Times New Roman" w:cs="Times New Roman"/>
          <w:sz w:val="28"/>
          <w:szCs w:val="28"/>
        </w:rPr>
      </w:pPr>
      <w:r w:rsidRPr="007A38DE">
        <w:rPr>
          <w:rFonts w:ascii="Times New Roman" w:eastAsia="Arial" w:hAnsi="Times New Roman" w:cs="Times New Roman"/>
          <w:sz w:val="28"/>
          <w:szCs w:val="28"/>
        </w:rPr>
        <w:t>2) преподаватели будут переориентировать процесс обучения в контексте формирования нового мировоззрения.</w:t>
      </w:r>
    </w:p>
    <w:p w:rsidR="00C96703" w:rsidRPr="007A38DE" w:rsidRDefault="00C96703" w:rsidP="00C96703">
      <w:pPr>
        <w:spacing w:after="0" w:line="240" w:lineRule="atLeast"/>
        <w:ind w:left="84" w:right="84"/>
        <w:textAlignment w:val="baseline"/>
        <w:outlineLvl w:val="1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C96703" w:rsidRPr="007A38DE" w:rsidRDefault="00C96703" w:rsidP="00C96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703" w:rsidRPr="007A38DE" w:rsidRDefault="00C96703" w:rsidP="007A38DE">
      <w:pPr>
        <w:rPr>
          <w:rFonts w:ascii="Times New Roman" w:hAnsi="Times New Roman" w:cs="Times New Roman"/>
          <w:sz w:val="28"/>
          <w:szCs w:val="28"/>
        </w:rPr>
        <w:sectPr w:rsidR="00C96703" w:rsidRPr="007A38DE">
          <w:pgSz w:w="11900" w:h="16838"/>
          <w:pgMar w:top="1128" w:right="846" w:bottom="418" w:left="1440" w:header="0" w:footer="0" w:gutter="0"/>
          <w:cols w:space="720" w:equalWidth="0">
            <w:col w:w="9620"/>
          </w:cols>
        </w:sectPr>
      </w:pPr>
    </w:p>
    <w:p w:rsidR="007A38DE" w:rsidRPr="007A38DE" w:rsidRDefault="007A38DE" w:rsidP="007A38DE">
      <w:pPr>
        <w:spacing w:after="0" w:line="13" w:lineRule="exact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7A38DE" w:rsidRPr="007A38DE" w:rsidSect="0039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40" w:rsidRDefault="00746940" w:rsidP="00854099">
      <w:pPr>
        <w:spacing w:after="0" w:line="240" w:lineRule="auto"/>
      </w:pPr>
      <w:r>
        <w:separator/>
      </w:r>
    </w:p>
  </w:endnote>
  <w:endnote w:type="continuationSeparator" w:id="1">
    <w:p w:rsidR="00746940" w:rsidRDefault="00746940" w:rsidP="0085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40" w:rsidRDefault="00746940" w:rsidP="00854099">
      <w:pPr>
        <w:spacing w:after="0" w:line="240" w:lineRule="auto"/>
      </w:pPr>
      <w:r>
        <w:separator/>
      </w:r>
    </w:p>
  </w:footnote>
  <w:footnote w:type="continuationSeparator" w:id="1">
    <w:p w:rsidR="00746940" w:rsidRDefault="00746940" w:rsidP="0085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5E4A16A"/>
    <w:lvl w:ilvl="0" w:tplc="E1B22F98">
      <w:start w:val="1"/>
      <w:numFmt w:val="bullet"/>
      <w:lvlText w:val="В"/>
      <w:lvlJc w:val="left"/>
    </w:lvl>
    <w:lvl w:ilvl="1" w:tplc="4C76B5A0">
      <w:numFmt w:val="decimal"/>
      <w:lvlText w:val=""/>
      <w:lvlJc w:val="left"/>
    </w:lvl>
    <w:lvl w:ilvl="2" w:tplc="4E8A5B3E">
      <w:numFmt w:val="decimal"/>
      <w:lvlText w:val=""/>
      <w:lvlJc w:val="left"/>
    </w:lvl>
    <w:lvl w:ilvl="3" w:tplc="CF769C08">
      <w:numFmt w:val="decimal"/>
      <w:lvlText w:val=""/>
      <w:lvlJc w:val="left"/>
    </w:lvl>
    <w:lvl w:ilvl="4" w:tplc="8AB4BA3C">
      <w:numFmt w:val="decimal"/>
      <w:lvlText w:val=""/>
      <w:lvlJc w:val="left"/>
    </w:lvl>
    <w:lvl w:ilvl="5" w:tplc="09F45B58">
      <w:numFmt w:val="decimal"/>
      <w:lvlText w:val=""/>
      <w:lvlJc w:val="left"/>
    </w:lvl>
    <w:lvl w:ilvl="6" w:tplc="CF5A5BFC">
      <w:numFmt w:val="decimal"/>
      <w:lvlText w:val=""/>
      <w:lvlJc w:val="left"/>
    </w:lvl>
    <w:lvl w:ilvl="7" w:tplc="36DAACA8">
      <w:numFmt w:val="decimal"/>
      <w:lvlText w:val=""/>
      <w:lvlJc w:val="left"/>
    </w:lvl>
    <w:lvl w:ilvl="8" w:tplc="3028BA98">
      <w:numFmt w:val="decimal"/>
      <w:lvlText w:val=""/>
      <w:lvlJc w:val="left"/>
    </w:lvl>
  </w:abstractNum>
  <w:abstractNum w:abstractNumId="1">
    <w:nsid w:val="000041BB"/>
    <w:multiLevelType w:val="hybridMultilevel"/>
    <w:tmpl w:val="6022862E"/>
    <w:lvl w:ilvl="0" w:tplc="FCBA3104">
      <w:start w:val="1"/>
      <w:numFmt w:val="bullet"/>
      <w:lvlText w:val="-"/>
      <w:lvlJc w:val="left"/>
    </w:lvl>
    <w:lvl w:ilvl="1" w:tplc="E18A30FE">
      <w:numFmt w:val="decimal"/>
      <w:lvlText w:val=""/>
      <w:lvlJc w:val="left"/>
    </w:lvl>
    <w:lvl w:ilvl="2" w:tplc="D07A63AE">
      <w:numFmt w:val="decimal"/>
      <w:lvlText w:val=""/>
      <w:lvlJc w:val="left"/>
    </w:lvl>
    <w:lvl w:ilvl="3" w:tplc="981C1180">
      <w:numFmt w:val="decimal"/>
      <w:lvlText w:val=""/>
      <w:lvlJc w:val="left"/>
    </w:lvl>
    <w:lvl w:ilvl="4" w:tplc="97C4BCF0">
      <w:numFmt w:val="decimal"/>
      <w:lvlText w:val=""/>
      <w:lvlJc w:val="left"/>
    </w:lvl>
    <w:lvl w:ilvl="5" w:tplc="F2625416">
      <w:numFmt w:val="decimal"/>
      <w:lvlText w:val=""/>
      <w:lvlJc w:val="left"/>
    </w:lvl>
    <w:lvl w:ilvl="6" w:tplc="4F8AD80E">
      <w:numFmt w:val="decimal"/>
      <w:lvlText w:val=""/>
      <w:lvlJc w:val="left"/>
    </w:lvl>
    <w:lvl w:ilvl="7" w:tplc="197AD110">
      <w:numFmt w:val="decimal"/>
      <w:lvlText w:val=""/>
      <w:lvlJc w:val="left"/>
    </w:lvl>
    <w:lvl w:ilvl="8" w:tplc="DAD47378">
      <w:numFmt w:val="decimal"/>
      <w:lvlText w:val=""/>
      <w:lvlJc w:val="left"/>
    </w:lvl>
  </w:abstractNum>
  <w:abstractNum w:abstractNumId="2">
    <w:nsid w:val="00005AF1"/>
    <w:multiLevelType w:val="hybridMultilevel"/>
    <w:tmpl w:val="B0ECCF6A"/>
    <w:lvl w:ilvl="0" w:tplc="D5B04210">
      <w:start w:val="1"/>
      <w:numFmt w:val="bullet"/>
      <w:lvlText w:val="В"/>
      <w:lvlJc w:val="left"/>
    </w:lvl>
    <w:lvl w:ilvl="1" w:tplc="E724FD4C">
      <w:numFmt w:val="decimal"/>
      <w:lvlText w:val=""/>
      <w:lvlJc w:val="left"/>
    </w:lvl>
    <w:lvl w:ilvl="2" w:tplc="09B856E2">
      <w:numFmt w:val="decimal"/>
      <w:lvlText w:val=""/>
      <w:lvlJc w:val="left"/>
    </w:lvl>
    <w:lvl w:ilvl="3" w:tplc="7C30AF12">
      <w:numFmt w:val="decimal"/>
      <w:lvlText w:val=""/>
      <w:lvlJc w:val="left"/>
    </w:lvl>
    <w:lvl w:ilvl="4" w:tplc="E704497A">
      <w:numFmt w:val="decimal"/>
      <w:lvlText w:val=""/>
      <w:lvlJc w:val="left"/>
    </w:lvl>
    <w:lvl w:ilvl="5" w:tplc="3898802E">
      <w:numFmt w:val="decimal"/>
      <w:lvlText w:val=""/>
      <w:lvlJc w:val="left"/>
    </w:lvl>
    <w:lvl w:ilvl="6" w:tplc="C30C4E40">
      <w:numFmt w:val="decimal"/>
      <w:lvlText w:val=""/>
      <w:lvlJc w:val="left"/>
    </w:lvl>
    <w:lvl w:ilvl="7" w:tplc="654EC57A">
      <w:numFmt w:val="decimal"/>
      <w:lvlText w:val=""/>
      <w:lvlJc w:val="left"/>
    </w:lvl>
    <w:lvl w:ilvl="8" w:tplc="6D5E4B98">
      <w:numFmt w:val="decimal"/>
      <w:lvlText w:val=""/>
      <w:lvlJc w:val="left"/>
    </w:lvl>
  </w:abstractNum>
  <w:abstractNum w:abstractNumId="3">
    <w:nsid w:val="00005F90"/>
    <w:multiLevelType w:val="hybridMultilevel"/>
    <w:tmpl w:val="4042906C"/>
    <w:lvl w:ilvl="0" w:tplc="1A4417A2">
      <w:start w:val="1"/>
      <w:numFmt w:val="decimal"/>
      <w:lvlText w:val="%1."/>
      <w:lvlJc w:val="left"/>
    </w:lvl>
    <w:lvl w:ilvl="1" w:tplc="E69A2AD2">
      <w:numFmt w:val="decimal"/>
      <w:lvlText w:val=""/>
      <w:lvlJc w:val="left"/>
    </w:lvl>
    <w:lvl w:ilvl="2" w:tplc="0DE468E0">
      <w:numFmt w:val="decimal"/>
      <w:lvlText w:val=""/>
      <w:lvlJc w:val="left"/>
    </w:lvl>
    <w:lvl w:ilvl="3" w:tplc="DA8CA56C">
      <w:numFmt w:val="decimal"/>
      <w:lvlText w:val=""/>
      <w:lvlJc w:val="left"/>
    </w:lvl>
    <w:lvl w:ilvl="4" w:tplc="B86EE91A">
      <w:numFmt w:val="decimal"/>
      <w:lvlText w:val=""/>
      <w:lvlJc w:val="left"/>
    </w:lvl>
    <w:lvl w:ilvl="5" w:tplc="5096219A">
      <w:numFmt w:val="decimal"/>
      <w:lvlText w:val=""/>
      <w:lvlJc w:val="left"/>
    </w:lvl>
    <w:lvl w:ilvl="6" w:tplc="94286770">
      <w:numFmt w:val="decimal"/>
      <w:lvlText w:val=""/>
      <w:lvlJc w:val="left"/>
    </w:lvl>
    <w:lvl w:ilvl="7" w:tplc="8A1E2AEE">
      <w:numFmt w:val="decimal"/>
      <w:lvlText w:val=""/>
      <w:lvlJc w:val="left"/>
    </w:lvl>
    <w:lvl w:ilvl="8" w:tplc="30768952">
      <w:numFmt w:val="decimal"/>
      <w:lvlText w:val=""/>
      <w:lvlJc w:val="left"/>
    </w:lvl>
  </w:abstractNum>
  <w:abstractNum w:abstractNumId="4">
    <w:nsid w:val="00006952"/>
    <w:multiLevelType w:val="hybridMultilevel"/>
    <w:tmpl w:val="5F664630"/>
    <w:lvl w:ilvl="0" w:tplc="1FD8E8C2">
      <w:start w:val="1"/>
      <w:numFmt w:val="bullet"/>
      <w:lvlText w:val="-"/>
      <w:lvlJc w:val="left"/>
    </w:lvl>
    <w:lvl w:ilvl="1" w:tplc="E98AF64E">
      <w:numFmt w:val="decimal"/>
      <w:lvlText w:val=""/>
      <w:lvlJc w:val="left"/>
    </w:lvl>
    <w:lvl w:ilvl="2" w:tplc="D45C63CA">
      <w:numFmt w:val="decimal"/>
      <w:lvlText w:val=""/>
      <w:lvlJc w:val="left"/>
    </w:lvl>
    <w:lvl w:ilvl="3" w:tplc="CB9CC0AE">
      <w:numFmt w:val="decimal"/>
      <w:lvlText w:val=""/>
      <w:lvlJc w:val="left"/>
    </w:lvl>
    <w:lvl w:ilvl="4" w:tplc="63B48AF2">
      <w:numFmt w:val="decimal"/>
      <w:lvlText w:val=""/>
      <w:lvlJc w:val="left"/>
    </w:lvl>
    <w:lvl w:ilvl="5" w:tplc="0C3222CC">
      <w:numFmt w:val="decimal"/>
      <w:lvlText w:val=""/>
      <w:lvlJc w:val="left"/>
    </w:lvl>
    <w:lvl w:ilvl="6" w:tplc="35B6FF70">
      <w:numFmt w:val="decimal"/>
      <w:lvlText w:val=""/>
      <w:lvlJc w:val="left"/>
    </w:lvl>
    <w:lvl w:ilvl="7" w:tplc="0E423A8C">
      <w:numFmt w:val="decimal"/>
      <w:lvlText w:val=""/>
      <w:lvlJc w:val="left"/>
    </w:lvl>
    <w:lvl w:ilvl="8" w:tplc="7F185F3E">
      <w:numFmt w:val="decimal"/>
      <w:lvlText w:val=""/>
      <w:lvlJc w:val="left"/>
    </w:lvl>
  </w:abstractNum>
  <w:abstractNum w:abstractNumId="5">
    <w:nsid w:val="00006DF1"/>
    <w:multiLevelType w:val="hybridMultilevel"/>
    <w:tmpl w:val="07DE2C5A"/>
    <w:lvl w:ilvl="0" w:tplc="060094AE">
      <w:start w:val="1"/>
      <w:numFmt w:val="bullet"/>
      <w:lvlText w:val="В"/>
      <w:lvlJc w:val="left"/>
    </w:lvl>
    <w:lvl w:ilvl="1" w:tplc="6A280FA6">
      <w:numFmt w:val="decimal"/>
      <w:lvlText w:val=""/>
      <w:lvlJc w:val="left"/>
    </w:lvl>
    <w:lvl w:ilvl="2" w:tplc="D3F61626">
      <w:numFmt w:val="decimal"/>
      <w:lvlText w:val=""/>
      <w:lvlJc w:val="left"/>
    </w:lvl>
    <w:lvl w:ilvl="3" w:tplc="F93E721E">
      <w:numFmt w:val="decimal"/>
      <w:lvlText w:val=""/>
      <w:lvlJc w:val="left"/>
    </w:lvl>
    <w:lvl w:ilvl="4" w:tplc="4CF24398">
      <w:numFmt w:val="decimal"/>
      <w:lvlText w:val=""/>
      <w:lvlJc w:val="left"/>
    </w:lvl>
    <w:lvl w:ilvl="5" w:tplc="B4E8A03C">
      <w:numFmt w:val="decimal"/>
      <w:lvlText w:val=""/>
      <w:lvlJc w:val="left"/>
    </w:lvl>
    <w:lvl w:ilvl="6" w:tplc="85DE0164">
      <w:numFmt w:val="decimal"/>
      <w:lvlText w:val=""/>
      <w:lvlJc w:val="left"/>
    </w:lvl>
    <w:lvl w:ilvl="7" w:tplc="C45ED5A4">
      <w:numFmt w:val="decimal"/>
      <w:lvlText w:val=""/>
      <w:lvlJc w:val="left"/>
    </w:lvl>
    <w:lvl w:ilvl="8" w:tplc="6BB469DC">
      <w:numFmt w:val="decimal"/>
      <w:lvlText w:val=""/>
      <w:lvlJc w:val="left"/>
    </w:lvl>
  </w:abstractNum>
  <w:abstractNum w:abstractNumId="6">
    <w:nsid w:val="000072AE"/>
    <w:multiLevelType w:val="hybridMultilevel"/>
    <w:tmpl w:val="D19E4DA4"/>
    <w:lvl w:ilvl="0" w:tplc="DCC040B6">
      <w:start w:val="1"/>
      <w:numFmt w:val="bullet"/>
      <w:lvlText w:val="в"/>
      <w:lvlJc w:val="left"/>
    </w:lvl>
    <w:lvl w:ilvl="1" w:tplc="199E3EC6">
      <w:start w:val="1"/>
      <w:numFmt w:val="bullet"/>
      <w:lvlText w:val="В"/>
      <w:lvlJc w:val="left"/>
    </w:lvl>
    <w:lvl w:ilvl="2" w:tplc="A22C22FC">
      <w:numFmt w:val="decimal"/>
      <w:lvlText w:val=""/>
      <w:lvlJc w:val="left"/>
    </w:lvl>
    <w:lvl w:ilvl="3" w:tplc="8C7E467A">
      <w:numFmt w:val="decimal"/>
      <w:lvlText w:val=""/>
      <w:lvlJc w:val="left"/>
    </w:lvl>
    <w:lvl w:ilvl="4" w:tplc="327285F0">
      <w:numFmt w:val="decimal"/>
      <w:lvlText w:val=""/>
      <w:lvlJc w:val="left"/>
    </w:lvl>
    <w:lvl w:ilvl="5" w:tplc="E97CBF7C">
      <w:numFmt w:val="decimal"/>
      <w:lvlText w:val=""/>
      <w:lvlJc w:val="left"/>
    </w:lvl>
    <w:lvl w:ilvl="6" w:tplc="9D1A8534">
      <w:numFmt w:val="decimal"/>
      <w:lvlText w:val=""/>
      <w:lvlJc w:val="left"/>
    </w:lvl>
    <w:lvl w:ilvl="7" w:tplc="B9C8CE4E">
      <w:numFmt w:val="decimal"/>
      <w:lvlText w:val=""/>
      <w:lvlJc w:val="left"/>
    </w:lvl>
    <w:lvl w:ilvl="8" w:tplc="3894E7AC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8DE"/>
    <w:rsid w:val="001110C3"/>
    <w:rsid w:val="001D7193"/>
    <w:rsid w:val="00391E51"/>
    <w:rsid w:val="006C4D5D"/>
    <w:rsid w:val="00746940"/>
    <w:rsid w:val="007A38DE"/>
    <w:rsid w:val="00854099"/>
    <w:rsid w:val="00B56A20"/>
    <w:rsid w:val="00C91B0F"/>
    <w:rsid w:val="00C96703"/>
    <w:rsid w:val="00D050CC"/>
    <w:rsid w:val="00D4221F"/>
    <w:rsid w:val="00D9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51"/>
  </w:style>
  <w:style w:type="paragraph" w:styleId="2">
    <w:name w:val="heading 2"/>
    <w:basedOn w:val="a"/>
    <w:link w:val="20"/>
    <w:uiPriority w:val="9"/>
    <w:qFormat/>
    <w:rsid w:val="007A3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8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70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5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4099"/>
  </w:style>
  <w:style w:type="paragraph" w:styleId="a7">
    <w:name w:val="footer"/>
    <w:basedOn w:val="a"/>
    <w:link w:val="a8"/>
    <w:uiPriority w:val="99"/>
    <w:semiHidden/>
    <w:unhideWhenUsed/>
    <w:rsid w:val="0085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2017-08-27T10:53:00Z</cp:lastPrinted>
  <dcterms:created xsi:type="dcterms:W3CDTF">2017-08-20T16:28:00Z</dcterms:created>
  <dcterms:modified xsi:type="dcterms:W3CDTF">2017-08-27T11:05:00Z</dcterms:modified>
</cp:coreProperties>
</file>