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be37" w14:textId="20dbe37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7 февраля 2018 года № 42.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ff0000"/>
          <w:sz w:val="20"/>
        </w:rPr>
        <w:t>Настоящее постановление вводится в действие с 1 января 2018 года.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Правительство Республики Казахстан</w:t>
      </w:r>
      <w:r>
        <w:rPr>
          <w:rFonts w:ascii="Consolas"/>
          <w:b/>
          <w:i w:val="false"/>
          <w:color w:val="000000"/>
          <w:sz w:val="20"/>
        </w:rPr>
        <w:t xml:space="preserve"> ПОСТАНОВЛЯЕТ:</w:t>
      </w:r>
    </w:p>
    <w:bookmarkStart w:name="z4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1. Внести в </w:t>
      </w:r>
      <w:r>
        <w:rPr>
          <w:rFonts w:ascii="Consolas"/>
          <w:b w:val="false"/>
          <w:i w:val="false"/>
          <w:color w:val="000000"/>
          <w:sz w:val="20"/>
        </w:rPr>
        <w:t>постановление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дополнения: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приложении 4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постановлению: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строку, порядковый номер 2, дополнить подпунктом 11) следующего содержания: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3889"/>
        <w:gridCol w:w="165"/>
        <w:gridCol w:w="2491"/>
        <w:gridCol w:w="4310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11)</w:t>
            </w:r>
          </w:p>
          <w:bookmarkEnd w:id="4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30 % от ДО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Данная доплата устанавливается к должностному окладу с учетом фактической нагрузки, но не более установленной законодательством нормативной учебной нагрузки.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строкой, порядковый номер 7, следующего содержания: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690"/>
        <w:gridCol w:w="1103"/>
        <w:gridCol w:w="2348"/>
        <w:gridCol w:w="4253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8"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Учителям, прошедшим национальный квалификационный тест и реализующим образовательные программы начального, основного и общего среднего образования: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- педагог-мастер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- педагог-исследователь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- педагог-эксперт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- педагог-модератор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Доплата за квалификацию педагогического мастерства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50 % от ДО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40 % от ДО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35 % от ДО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30 % от ДО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Данная доплата устанавливается к должностному окладу с учетом фактической нагрузки, но не более установленной законодательством нормативной учебной нагрузки.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Данный пункт вводится в действие с 1 сентября 2018 года.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Настоящее постановление вводится в действие с 1 января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 Б. Сагинтае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